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3"/>
        <w:gridCol w:w="6793"/>
      </w:tblGrid>
      <w:tr w:rsidR="00A0750F" w:rsidRPr="00E10B62" w14:paraId="37F672ED" w14:textId="77777777" w:rsidTr="005D534B">
        <w:tc>
          <w:tcPr>
            <w:tcW w:w="2233" w:type="dxa"/>
          </w:tcPr>
          <w:p w14:paraId="3E968997" w14:textId="56F54481" w:rsidR="00B34FB2" w:rsidRPr="00E10B62" w:rsidRDefault="006237E8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93" w:type="dxa"/>
          </w:tcPr>
          <w:p w14:paraId="30293581" w14:textId="54197D84" w:rsidR="00B34FB2" w:rsidRPr="00E10B62" w:rsidRDefault="006237E8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FD3D50">
              <w:rPr>
                <w:rFonts w:ascii="Calibri" w:hAnsi="Calibri" w:cs="Calibri"/>
              </w:rPr>
              <w:t>-C1a</w:t>
            </w:r>
          </w:p>
        </w:tc>
      </w:tr>
      <w:tr w:rsidR="00A0750F" w:rsidRPr="00E10B62" w14:paraId="046F82D7" w14:textId="77777777" w:rsidTr="005D534B">
        <w:tc>
          <w:tcPr>
            <w:tcW w:w="2233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5D534B">
        <w:tc>
          <w:tcPr>
            <w:tcW w:w="2233" w:type="dxa"/>
          </w:tcPr>
          <w:p w14:paraId="44FB1985" w14:textId="6A26A031" w:rsidR="00B34FB2" w:rsidRPr="00E10B62" w:rsidRDefault="006237E8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93" w:type="dxa"/>
          </w:tcPr>
          <w:p w14:paraId="700ECB9F" w14:textId="72F98A85" w:rsidR="00B34FB2" w:rsidRPr="00E10B62" w:rsidRDefault="00333188" w:rsidP="001A1B89">
            <w:pPr>
              <w:tabs>
                <w:tab w:val="left" w:pos="5690"/>
              </w:tabs>
              <w:jc w:val="both"/>
              <w:rPr>
                <w:rFonts w:ascii="Calibri" w:hAnsi="Calibri" w:cs="Calibri"/>
              </w:rPr>
            </w:pPr>
            <w:r w:rsidRPr="00333188">
              <w:rPr>
                <w:rFonts w:ascii="Calibri" w:hAnsi="Calibri" w:cs="Calibri"/>
              </w:rPr>
              <w:t xml:space="preserve">Residential Units </w:t>
            </w:r>
            <w:r w:rsidR="00FD3D50">
              <w:rPr>
                <w:rFonts w:ascii="Calibri" w:hAnsi="Calibri" w:cs="Calibri"/>
              </w:rPr>
              <w:t>Windows</w:t>
            </w:r>
            <w:r w:rsidR="001A1B89">
              <w:rPr>
                <w:rFonts w:ascii="Calibri" w:hAnsi="Calibri" w:cs="Calibri"/>
              </w:rPr>
              <w:tab/>
            </w:r>
          </w:p>
        </w:tc>
      </w:tr>
      <w:tr w:rsidR="00A0750F" w:rsidRPr="00E10B62" w14:paraId="016D2F04" w14:textId="77777777" w:rsidTr="005D534B">
        <w:tc>
          <w:tcPr>
            <w:tcW w:w="2233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5D534B">
        <w:tc>
          <w:tcPr>
            <w:tcW w:w="2233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93" w:type="dxa"/>
          </w:tcPr>
          <w:p w14:paraId="34387972" w14:textId="1A6D653B" w:rsidR="00B34FB2" w:rsidRPr="00E10B62" w:rsidRDefault="00FD3D50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="00B34FB2" w:rsidRPr="00E10B62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Well-being</w:t>
            </w:r>
          </w:p>
        </w:tc>
      </w:tr>
      <w:tr w:rsidR="00A0750F" w:rsidRPr="00E10B62" w14:paraId="13FADB1F" w14:textId="77777777" w:rsidTr="005D534B">
        <w:tc>
          <w:tcPr>
            <w:tcW w:w="2233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5D534B">
        <w:tc>
          <w:tcPr>
            <w:tcW w:w="2233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93" w:type="dxa"/>
          </w:tcPr>
          <w:p w14:paraId="6A2A6367" w14:textId="5909F668" w:rsidR="00DD738F" w:rsidRPr="00E10B62" w:rsidRDefault="00333188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Residential Units</w:t>
            </w:r>
          </w:p>
        </w:tc>
      </w:tr>
      <w:tr w:rsidR="00A0750F" w:rsidRPr="00E10B62" w14:paraId="41960692" w14:textId="77777777" w:rsidTr="005D534B">
        <w:tc>
          <w:tcPr>
            <w:tcW w:w="2233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5D534B">
        <w:tc>
          <w:tcPr>
            <w:tcW w:w="2233" w:type="dxa"/>
          </w:tcPr>
          <w:p w14:paraId="19048364" w14:textId="7F934B13" w:rsidR="00B34FB2" w:rsidRPr="00E10B62" w:rsidRDefault="005D534B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93" w:type="dxa"/>
          </w:tcPr>
          <w:p w14:paraId="4F7F89A4" w14:textId="77777777" w:rsidR="00BF1CF1" w:rsidRPr="00BF1CF1" w:rsidRDefault="00FD3D50" w:rsidP="00BF1CF1">
            <w:pPr>
              <w:jc w:val="both"/>
              <w:rPr>
                <w:rFonts w:ascii="Calibri" w:hAnsi="Calibri" w:cs="Calibri"/>
              </w:rPr>
            </w:pPr>
            <w:r w:rsidRPr="00FD3D50">
              <w:rPr>
                <w:rFonts w:ascii="Calibri" w:hAnsi="Calibri" w:cs="Calibri"/>
              </w:rPr>
              <w:t xml:space="preserve">Larger windows with lower window </w:t>
            </w:r>
            <w:proofErr w:type="spellStart"/>
            <w:r w:rsidRPr="00FD3D50">
              <w:rPr>
                <w:rFonts w:ascii="Calibri" w:hAnsi="Calibri" w:cs="Calibri"/>
              </w:rPr>
              <w:t>cills</w:t>
            </w:r>
            <w:proofErr w:type="spellEnd"/>
            <w:r w:rsidRPr="00FD3D50">
              <w:rPr>
                <w:rFonts w:ascii="Calibri" w:hAnsi="Calibri" w:cs="Calibri"/>
              </w:rPr>
              <w:t xml:space="preserve"> should be provided to increase the amount of natural light and allow views of the outside for the elderly when seated or on wheelchair</w:t>
            </w:r>
            <w:r w:rsidR="00BF1CF1">
              <w:rPr>
                <w:rFonts w:ascii="Calibri" w:hAnsi="Calibri" w:cs="Calibri"/>
              </w:rPr>
              <w:t>.</w:t>
            </w:r>
            <w:r w:rsidRPr="00FD3D50">
              <w:rPr>
                <w:rFonts w:ascii="Calibri" w:hAnsi="Calibri" w:cs="Calibri"/>
              </w:rPr>
              <w:t xml:space="preserve"> </w:t>
            </w:r>
            <w:r w:rsidR="00BF1CF1">
              <w:rPr>
                <w:rFonts w:ascii="Calibri" w:hAnsi="Calibri" w:cs="Calibri"/>
              </w:rPr>
              <w:t xml:space="preserve">This </w:t>
            </w:r>
            <w:r w:rsidRPr="00FD3D50">
              <w:rPr>
                <w:rFonts w:ascii="Calibri" w:hAnsi="Calibri" w:cs="Calibri"/>
              </w:rPr>
              <w:t xml:space="preserve">can have positive impact on moods and reduce feelings of depression and anxiety. </w:t>
            </w:r>
            <w:r w:rsidR="00BF1CF1" w:rsidRPr="00BF1CF1">
              <w:rPr>
                <w:rFonts w:ascii="Calibri" w:hAnsi="Calibri" w:cs="Calibri"/>
              </w:rPr>
              <w:t>Nevertheless, requirements of</w:t>
            </w:r>
          </w:p>
          <w:p w14:paraId="12627366" w14:textId="62DF9712" w:rsidR="00FD3D50" w:rsidRDefault="00BF1CF1" w:rsidP="00BF1CF1">
            <w:pPr>
              <w:jc w:val="both"/>
              <w:rPr>
                <w:rFonts w:ascii="Calibri" w:hAnsi="Calibri" w:cs="Calibri"/>
              </w:rPr>
            </w:pPr>
            <w:r w:rsidRPr="00BF1CF1">
              <w:rPr>
                <w:rFonts w:ascii="Calibri" w:hAnsi="Calibri" w:cs="Calibri"/>
              </w:rPr>
              <w:t>protective barrier should be</w:t>
            </w:r>
            <w:r>
              <w:rPr>
                <w:rFonts w:ascii="Calibri" w:hAnsi="Calibri" w:cs="Calibri"/>
              </w:rPr>
              <w:t xml:space="preserve"> </w:t>
            </w:r>
            <w:r w:rsidRPr="00BF1CF1">
              <w:rPr>
                <w:rFonts w:ascii="Calibri" w:hAnsi="Calibri" w:cs="Calibri"/>
              </w:rPr>
              <w:t>complied with. Other concerns</w:t>
            </w:r>
            <w:r>
              <w:rPr>
                <w:rFonts w:ascii="Calibri" w:hAnsi="Calibri" w:cs="Calibri"/>
              </w:rPr>
              <w:t xml:space="preserve"> </w:t>
            </w:r>
            <w:r w:rsidRPr="00BF1CF1">
              <w:rPr>
                <w:rFonts w:ascii="Calibri" w:hAnsi="Calibri" w:cs="Calibri"/>
              </w:rPr>
              <w:t>such as privacy and fear of</w:t>
            </w:r>
            <w:r>
              <w:rPr>
                <w:rFonts w:ascii="Calibri" w:hAnsi="Calibri" w:cs="Calibri"/>
              </w:rPr>
              <w:t xml:space="preserve"> </w:t>
            </w:r>
            <w:r w:rsidRPr="00BF1CF1">
              <w:rPr>
                <w:rFonts w:ascii="Calibri" w:hAnsi="Calibri" w:cs="Calibri"/>
              </w:rPr>
              <w:t>height should also be</w:t>
            </w:r>
            <w:r>
              <w:rPr>
                <w:rFonts w:ascii="Calibri" w:hAnsi="Calibri" w:cs="Calibri"/>
              </w:rPr>
              <w:t xml:space="preserve"> </w:t>
            </w:r>
            <w:r w:rsidRPr="00BF1CF1">
              <w:rPr>
                <w:rFonts w:ascii="Calibri" w:hAnsi="Calibri" w:cs="Calibri"/>
              </w:rPr>
              <w:t xml:space="preserve">considered. </w:t>
            </w:r>
          </w:p>
          <w:p w14:paraId="1CED9644" w14:textId="77777777" w:rsidR="00BF1CF1" w:rsidRPr="00FD3D50" w:rsidRDefault="00BF1CF1" w:rsidP="00BF1CF1">
            <w:pPr>
              <w:jc w:val="both"/>
              <w:rPr>
                <w:rFonts w:ascii="Calibri" w:hAnsi="Calibri" w:cs="Calibri"/>
              </w:rPr>
            </w:pPr>
          </w:p>
          <w:p w14:paraId="65F1B9DD" w14:textId="77777777" w:rsidR="00FD3D50" w:rsidRPr="00FD3D50" w:rsidRDefault="00FD3D50" w:rsidP="00FD3D50">
            <w:pPr>
              <w:jc w:val="both"/>
              <w:rPr>
                <w:rFonts w:ascii="Calibri" w:hAnsi="Calibri" w:cs="Calibri"/>
              </w:rPr>
            </w:pPr>
            <w:r w:rsidRPr="00FD3D50">
              <w:rPr>
                <w:rFonts w:ascii="Calibri" w:hAnsi="Calibri" w:cs="Calibri"/>
              </w:rPr>
              <w:t>Sliding windows should be adopted to enhance daily use by the elderly.</w:t>
            </w:r>
          </w:p>
          <w:p w14:paraId="3D6F4BBD" w14:textId="61AA61CD" w:rsidR="00FC2C7C" w:rsidRPr="00E10B62" w:rsidRDefault="00FC2C7C" w:rsidP="00FC2C7C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EAAF124" w14:textId="77777777" w:rsidTr="005D534B">
        <w:tc>
          <w:tcPr>
            <w:tcW w:w="2233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5D534B">
        <w:tc>
          <w:tcPr>
            <w:tcW w:w="2233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93" w:type="dxa"/>
          </w:tcPr>
          <w:p w14:paraId="6E3A4985" w14:textId="77777777" w:rsidR="004D3B6C" w:rsidRDefault="004D3B6C" w:rsidP="004D3B6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At least 20% of the residential units shall comply with the requirement. </w:t>
            </w:r>
          </w:p>
          <w:p w14:paraId="578A4307" w14:textId="77777777" w:rsidR="004D3B6C" w:rsidRDefault="004D3B6C" w:rsidP="004D3B6C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E257F18" w14:textId="646A27EB" w:rsidR="001A1B89" w:rsidRDefault="001A1B89" w:rsidP="001A1B8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Windows shall be lowered and positioned with a maximum height measured from the finished floor level as follows:</w:t>
            </w:r>
          </w:p>
          <w:p w14:paraId="3F8995EF" w14:textId="77777777" w:rsidR="001A1B89" w:rsidRDefault="001A1B89" w:rsidP="001A1B89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81166A">
              <w:rPr>
                <w:rFonts w:ascii="Calibri" w:hAnsi="Calibri" w:cs="Calibri"/>
              </w:rPr>
              <w:t>Bedroom</w:t>
            </w:r>
            <w:r>
              <w:rPr>
                <w:rFonts w:ascii="Calibri" w:hAnsi="Calibri" w:cs="Calibri"/>
              </w:rPr>
              <w:t>:</w:t>
            </w:r>
            <w:r w:rsidRPr="0081166A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600 </w:t>
            </w:r>
            <w:proofErr w:type="gramStart"/>
            <w:r>
              <w:rPr>
                <w:rFonts w:ascii="Calibri" w:hAnsi="Calibri" w:cs="Calibri"/>
              </w:rPr>
              <w:t>mm;</w:t>
            </w:r>
            <w:proofErr w:type="gramEnd"/>
          </w:p>
          <w:p w14:paraId="1C49BFFA" w14:textId="77777777" w:rsidR="001A1B89" w:rsidRDefault="001A1B89" w:rsidP="001A1B89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Living Room: 730 mm.</w:t>
            </w:r>
          </w:p>
          <w:p w14:paraId="54569E9B" w14:textId="77777777" w:rsidR="001A1B89" w:rsidRPr="0081166A" w:rsidRDefault="001A1B89" w:rsidP="001A1B89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1A0F7069" w14:textId="77777777" w:rsidR="001A1B89" w:rsidRDefault="001A1B89" w:rsidP="001A1B89">
            <w:pPr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FD3D50">
              <w:rPr>
                <w:rFonts w:ascii="Calibri" w:hAnsi="Calibri" w:cs="Calibri"/>
              </w:rPr>
              <w:t>Sliding windows shall be adopted to enhance ease of use for the elderly in their daily activities.</w:t>
            </w:r>
          </w:p>
          <w:p w14:paraId="5D58264A" w14:textId="77777777" w:rsidR="001A1B89" w:rsidRDefault="001A1B89" w:rsidP="001A1B89">
            <w:pPr>
              <w:pStyle w:val="ListParagraph"/>
              <w:rPr>
                <w:rFonts w:ascii="Calibri" w:hAnsi="Calibri" w:cs="Calibri"/>
              </w:rPr>
            </w:pPr>
          </w:p>
          <w:p w14:paraId="19C1BCED" w14:textId="77777777" w:rsidR="001A1B89" w:rsidRDefault="001A1B89" w:rsidP="001A1B8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E13B1F">
              <w:rPr>
                <w:rFonts w:ascii="Calibri" w:hAnsi="Calibri" w:cs="Calibri"/>
              </w:rPr>
              <w:t xml:space="preserve">If more than 1 </w:t>
            </w:r>
            <w:r>
              <w:rPr>
                <w:rFonts w:ascii="Calibri" w:hAnsi="Calibri" w:cs="Calibri"/>
              </w:rPr>
              <w:t xml:space="preserve">bedroom/ living room </w:t>
            </w:r>
            <w:r w:rsidRPr="00E13B1F">
              <w:rPr>
                <w:rFonts w:ascii="Calibri" w:hAnsi="Calibri" w:cs="Calibri"/>
              </w:rPr>
              <w:t xml:space="preserve">is provided in the unit, at least 1 of the </w:t>
            </w:r>
            <w:r>
              <w:rPr>
                <w:rFonts w:ascii="Calibri" w:hAnsi="Calibri" w:cs="Calibri"/>
              </w:rPr>
              <w:t>bedroom</w:t>
            </w:r>
            <w:r w:rsidRPr="00E13B1F"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</w:rPr>
              <w:t>/ living rooms</w:t>
            </w:r>
            <w:r w:rsidRPr="00E13B1F">
              <w:rPr>
                <w:rFonts w:ascii="Calibri" w:hAnsi="Calibri" w:cs="Calibri"/>
              </w:rPr>
              <w:t xml:space="preserve"> shall fulfil the requirement.</w:t>
            </w:r>
          </w:p>
          <w:p w14:paraId="387993FC" w14:textId="77777777" w:rsidR="001A1B89" w:rsidRPr="0051369B" w:rsidRDefault="001A1B89" w:rsidP="001A1B89">
            <w:pPr>
              <w:pStyle w:val="ListParagraph"/>
              <w:rPr>
                <w:rFonts w:ascii="Calibri" w:hAnsi="Calibri" w:cs="Calibri"/>
              </w:rPr>
            </w:pPr>
          </w:p>
          <w:p w14:paraId="2B2EF3C1" w14:textId="77777777" w:rsidR="001A1B89" w:rsidRPr="00FC2C7C" w:rsidRDefault="001A1B89" w:rsidP="001A1B8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FC2C7C">
              <w:rPr>
                <w:rFonts w:ascii="Calibri" w:hAnsi="Calibri" w:cs="Calibri"/>
              </w:rPr>
              <w:t>If more than 1 window is provided within the bedroom/ living room, at least 1 of the windows in each room shall fulfil the requirement.</w:t>
            </w:r>
          </w:p>
          <w:p w14:paraId="4349F859" w14:textId="77777777" w:rsidR="001A1B89" w:rsidRPr="00FC2C7C" w:rsidRDefault="001A1B89" w:rsidP="001A1B89">
            <w:pPr>
              <w:pStyle w:val="ListParagraph"/>
              <w:rPr>
                <w:rFonts w:ascii="Calibri" w:hAnsi="Calibri" w:cs="Calibri"/>
              </w:rPr>
            </w:pPr>
          </w:p>
          <w:p w14:paraId="07C941E1" w14:textId="2028C67E" w:rsidR="001A1B89" w:rsidRPr="00FC2C7C" w:rsidRDefault="001A1B89" w:rsidP="001A1B8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FC2C7C">
              <w:rPr>
                <w:rFonts w:ascii="Calibri" w:hAnsi="Calibri" w:cs="Calibri"/>
              </w:rPr>
              <w:t>Sliding door at balcony or utility platform accessible from the bedroom or living room shall be deemed to comply with requirement (</w:t>
            </w:r>
            <w:r w:rsidR="00041DEF">
              <w:rPr>
                <w:rFonts w:ascii="Calibri" w:hAnsi="Calibri" w:cs="Calibri"/>
              </w:rPr>
              <w:t>2</w:t>
            </w:r>
            <w:r w:rsidRPr="00FC2C7C">
              <w:rPr>
                <w:rFonts w:ascii="Calibri" w:hAnsi="Calibri" w:cs="Calibri"/>
              </w:rPr>
              <w:t>.1), (</w:t>
            </w:r>
            <w:r w:rsidR="00041DEF">
              <w:rPr>
                <w:rFonts w:ascii="Calibri" w:hAnsi="Calibri" w:cs="Calibri"/>
              </w:rPr>
              <w:t>2</w:t>
            </w:r>
            <w:r w:rsidRPr="00FC2C7C">
              <w:rPr>
                <w:rFonts w:ascii="Calibri" w:hAnsi="Calibri" w:cs="Calibri"/>
              </w:rPr>
              <w:t>.2) and (</w:t>
            </w:r>
            <w:r w:rsidR="00041DEF">
              <w:rPr>
                <w:rFonts w:ascii="Calibri" w:hAnsi="Calibri" w:cs="Calibri"/>
              </w:rPr>
              <w:t>3</w:t>
            </w:r>
            <w:r w:rsidRPr="00FC2C7C">
              <w:rPr>
                <w:rFonts w:ascii="Calibri" w:hAnsi="Calibri" w:cs="Calibri"/>
              </w:rPr>
              <w:t>) for the respective room.</w:t>
            </w:r>
          </w:p>
          <w:p w14:paraId="0BAE66FA" w14:textId="543CF13C" w:rsidR="0081166A" w:rsidRPr="00A32E70" w:rsidRDefault="0081166A" w:rsidP="0081166A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5D534B">
        <w:tc>
          <w:tcPr>
            <w:tcW w:w="2233" w:type="dxa"/>
          </w:tcPr>
          <w:p w14:paraId="759B893F" w14:textId="0322F0E1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93" w:type="dxa"/>
          </w:tcPr>
          <w:p w14:paraId="28B4A686" w14:textId="3BA3744D" w:rsidR="004D3B6C" w:rsidRDefault="004D3B6C" w:rsidP="004D3B6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EFB-C1a_01</w:t>
            </w:r>
          </w:p>
          <w:p w14:paraId="356529CA" w14:textId="77777777" w:rsidR="004D3B6C" w:rsidRDefault="004D3B6C" w:rsidP="004D3B6C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 the following table: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144"/>
              <w:gridCol w:w="2063"/>
            </w:tblGrid>
            <w:tr w:rsidR="004D3B6C" w14:paraId="5D87FF81" w14:textId="77777777" w:rsidTr="008915C9">
              <w:tc>
                <w:tcPr>
                  <w:tcW w:w="4198" w:type="dxa"/>
                </w:tcPr>
                <w:p w14:paraId="0500EC53" w14:textId="77777777" w:rsidR="004D3B6C" w:rsidRDefault="004D3B6C" w:rsidP="004D3B6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Total no. of residential units in the project: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0F76D9A3" w14:textId="77777777" w:rsidR="004D3B6C" w:rsidRDefault="004D3B6C" w:rsidP="004D3B6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4D3B6C" w14:paraId="5EB75A9E" w14:textId="77777777" w:rsidTr="008915C9">
              <w:tc>
                <w:tcPr>
                  <w:tcW w:w="4198" w:type="dxa"/>
                </w:tcPr>
                <w:p w14:paraId="4561E808" w14:textId="77777777" w:rsidR="004D3B6C" w:rsidRDefault="004D3B6C" w:rsidP="004D3B6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20% of residential units in the project (round up to the nearest whole number):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580F5186" w14:textId="77777777" w:rsidR="004D3B6C" w:rsidRDefault="004D3B6C" w:rsidP="004D3B6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4D3B6C" w14:paraId="724D2AC3" w14:textId="77777777" w:rsidTr="008915C9">
              <w:tc>
                <w:tcPr>
                  <w:tcW w:w="4198" w:type="dxa"/>
                </w:tcPr>
                <w:p w14:paraId="3B1C508A" w14:textId="77777777" w:rsidR="004D3B6C" w:rsidRDefault="004D3B6C" w:rsidP="004D3B6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No. of residential units comply with the requirement:</w:t>
                  </w:r>
                </w:p>
              </w:tc>
              <w:tc>
                <w:tcPr>
                  <w:tcW w:w="2100" w:type="dxa"/>
                  <w:vAlign w:val="center"/>
                </w:tcPr>
                <w:p w14:paraId="484AA29D" w14:textId="77777777" w:rsidR="004D3B6C" w:rsidRDefault="004D3B6C" w:rsidP="004D3B6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6AED3257" w14:textId="31FF42DB" w:rsidR="002777B8" w:rsidRPr="00FD4F9A" w:rsidRDefault="002777B8" w:rsidP="004D3B6C">
            <w:pPr>
              <w:pStyle w:val="ListParagraph"/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  <w:tr w:rsidR="004D3B6C" w:rsidRPr="00E10B62" w14:paraId="5F0B1069" w14:textId="77777777" w:rsidTr="005D534B">
        <w:tc>
          <w:tcPr>
            <w:tcW w:w="2233" w:type="dxa"/>
          </w:tcPr>
          <w:p w14:paraId="29B6D311" w14:textId="77777777" w:rsidR="004D3B6C" w:rsidRDefault="004D3B6C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18892C0E" w14:textId="77777777" w:rsidR="004D3B6C" w:rsidRDefault="004D3B6C" w:rsidP="004D3B6C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37AC5AC" w14:textId="7304C1BC" w:rsidR="004D3B6C" w:rsidRDefault="004D3B6C" w:rsidP="004D3B6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EFB-C1a_02</w:t>
            </w:r>
          </w:p>
          <w:p w14:paraId="07FE221E" w14:textId="77777777" w:rsidR="004D3B6C" w:rsidRDefault="004D3B6C" w:rsidP="004D3B6C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any one of the supporting </w:t>
            </w:r>
            <w:proofErr w:type="gramStart"/>
            <w:r>
              <w:rPr>
                <w:rFonts w:ascii="Calibri" w:hAnsi="Calibri" w:cs="Calibri"/>
              </w:rPr>
              <w:t>information</w:t>
            </w:r>
            <w:proofErr w:type="gramEnd"/>
            <w:r>
              <w:rPr>
                <w:rFonts w:ascii="Calibri" w:hAnsi="Calibri" w:cs="Calibri"/>
              </w:rPr>
              <w:t xml:space="preserve"> showing the total no. of residential units in the project:</w:t>
            </w:r>
          </w:p>
          <w:p w14:paraId="3B6F8914" w14:textId="77777777" w:rsidR="004D3B6C" w:rsidRDefault="004D3B6C" w:rsidP="004D3B6C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Latest </w:t>
            </w:r>
            <w:proofErr w:type="gramStart"/>
            <w:r>
              <w:rPr>
                <w:rFonts w:ascii="Calibri" w:hAnsi="Calibri" w:cs="Calibri"/>
              </w:rPr>
              <w:t>GBP;</w:t>
            </w:r>
            <w:proofErr w:type="gramEnd"/>
          </w:p>
          <w:p w14:paraId="40EA963D" w14:textId="77777777" w:rsidR="004D3B6C" w:rsidRDefault="004D3B6C" w:rsidP="004D3B6C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Sales </w:t>
            </w:r>
            <w:proofErr w:type="gramStart"/>
            <w:r>
              <w:rPr>
                <w:rFonts w:ascii="Calibri" w:hAnsi="Calibri" w:cs="Calibri"/>
              </w:rPr>
              <w:t>Brochure;</w:t>
            </w:r>
            <w:proofErr w:type="gramEnd"/>
          </w:p>
          <w:p w14:paraId="21D3D885" w14:textId="77777777" w:rsidR="00E74750" w:rsidRDefault="00E74750" w:rsidP="00E74750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Declaration signed by a representative of the Applicant</w:t>
            </w:r>
            <w:r w:rsidRPr="00625AC2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Fonts w:ascii="Calibri" w:hAnsi="Calibri" w:cs="Calibri"/>
              </w:rPr>
              <w:t>(refer to Appendix A).</w:t>
            </w:r>
          </w:p>
          <w:p w14:paraId="65CC05E5" w14:textId="77777777" w:rsidR="004D3B6C" w:rsidRDefault="004D3B6C" w:rsidP="004D3B6C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4D3B6C" w:rsidRPr="00E10B62" w14:paraId="2DB43EF7" w14:textId="77777777" w:rsidTr="005D534B">
        <w:tc>
          <w:tcPr>
            <w:tcW w:w="2233" w:type="dxa"/>
          </w:tcPr>
          <w:p w14:paraId="61F79EE8" w14:textId="77777777" w:rsidR="004D3B6C" w:rsidRDefault="004D3B6C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26F3D144" w14:textId="43B4048D" w:rsidR="004D3B6C" w:rsidRDefault="004D3B6C" w:rsidP="004D3B6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EFB-C1a_03</w:t>
            </w:r>
          </w:p>
          <w:p w14:paraId="72AFD765" w14:textId="77777777" w:rsidR="004D3B6C" w:rsidRDefault="004D3B6C" w:rsidP="004D3B6C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2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5EE738A6" w14:textId="77777777" w:rsidR="004D3B6C" w:rsidRPr="0014673F" w:rsidRDefault="004D3B6C" w:rsidP="004D3B6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bedroom window is positioned at a maximum height</w:t>
            </w:r>
            <w:r w:rsidRPr="0014673F">
              <w:rPr>
                <w:rFonts w:ascii="Calibri" w:hAnsi="Calibri" w:cs="Calibri"/>
              </w:rPr>
              <w:t xml:space="preserve"> of </w:t>
            </w:r>
            <w:r>
              <w:rPr>
                <w:rFonts w:ascii="Calibri" w:hAnsi="Calibri" w:cs="Calibri"/>
              </w:rPr>
              <w:t>600</w:t>
            </w:r>
            <w:r w:rsidRPr="0014673F">
              <w:rPr>
                <w:rFonts w:ascii="Calibri" w:hAnsi="Calibri" w:cs="Calibri"/>
              </w:rPr>
              <w:t xml:space="preserve"> mm</w:t>
            </w:r>
            <w:r>
              <w:rPr>
                <w:rFonts w:ascii="Calibri" w:hAnsi="Calibri" w:cs="Calibri"/>
              </w:rPr>
              <w:t xml:space="preserve"> above the finished floor </w:t>
            </w:r>
            <w:proofErr w:type="gramStart"/>
            <w:r>
              <w:rPr>
                <w:rFonts w:ascii="Calibri" w:hAnsi="Calibri" w:cs="Calibri"/>
              </w:rPr>
              <w:t>level</w:t>
            </w:r>
            <w:r w:rsidRPr="0014673F">
              <w:rPr>
                <w:rFonts w:ascii="Calibri" w:hAnsi="Calibri" w:cs="Calibri"/>
              </w:rPr>
              <w:t>;</w:t>
            </w:r>
            <w:proofErr w:type="gramEnd"/>
          </w:p>
          <w:p w14:paraId="677514FD" w14:textId="77777777" w:rsidR="004D3B6C" w:rsidRPr="0014673F" w:rsidRDefault="004D3B6C" w:rsidP="004D3B6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living room window is positioned at a maximum height</w:t>
            </w:r>
            <w:r w:rsidRPr="0014673F">
              <w:rPr>
                <w:rFonts w:ascii="Calibri" w:hAnsi="Calibri" w:cs="Calibri"/>
              </w:rPr>
              <w:t xml:space="preserve"> of </w:t>
            </w:r>
            <w:r>
              <w:rPr>
                <w:rFonts w:ascii="Calibri" w:hAnsi="Calibri" w:cs="Calibri"/>
              </w:rPr>
              <w:t>730</w:t>
            </w:r>
            <w:r w:rsidRPr="0014673F">
              <w:rPr>
                <w:rFonts w:ascii="Calibri" w:hAnsi="Calibri" w:cs="Calibri"/>
              </w:rPr>
              <w:t xml:space="preserve"> mm</w:t>
            </w:r>
            <w:r>
              <w:rPr>
                <w:rFonts w:ascii="Calibri" w:hAnsi="Calibri" w:cs="Calibri"/>
              </w:rPr>
              <w:t xml:space="preserve"> above the finished floor </w:t>
            </w:r>
            <w:proofErr w:type="gramStart"/>
            <w:r>
              <w:rPr>
                <w:rFonts w:ascii="Calibri" w:hAnsi="Calibri" w:cs="Calibri"/>
              </w:rPr>
              <w:t>level</w:t>
            </w:r>
            <w:r w:rsidRPr="0014673F">
              <w:rPr>
                <w:rFonts w:ascii="Calibri" w:hAnsi="Calibri" w:cs="Calibri"/>
              </w:rPr>
              <w:t>;</w:t>
            </w:r>
            <w:proofErr w:type="gramEnd"/>
          </w:p>
          <w:p w14:paraId="211DE04E" w14:textId="77777777" w:rsidR="004D3B6C" w:rsidRDefault="004D3B6C" w:rsidP="004D3B6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Sliding windows are provided</w:t>
            </w:r>
            <w:r w:rsidRPr="0014673F">
              <w:rPr>
                <w:rFonts w:ascii="Calibri" w:hAnsi="Calibri" w:cs="Calibri"/>
              </w:rPr>
              <w:t>.</w:t>
            </w:r>
          </w:p>
          <w:p w14:paraId="73981D98" w14:textId="11B32234" w:rsidR="00BF1CF1" w:rsidRDefault="00BF1CF1" w:rsidP="00BF1CF1">
            <w:pPr>
              <w:pStyle w:val="ListParagraph"/>
              <w:jc w:val="both"/>
              <w:rPr>
                <w:rFonts w:ascii="Calibri" w:hAnsi="Calibri" w:cs="Calibri"/>
              </w:rPr>
            </w:pPr>
          </w:p>
        </w:tc>
      </w:tr>
      <w:tr w:rsidR="00BF1CF1" w:rsidRPr="00E10B62" w14:paraId="6777530E" w14:textId="77777777" w:rsidTr="005D534B">
        <w:tc>
          <w:tcPr>
            <w:tcW w:w="2233" w:type="dxa"/>
          </w:tcPr>
          <w:p w14:paraId="5EA1857C" w14:textId="5BE3E50C" w:rsidR="00BF1CF1" w:rsidRDefault="00BF1CF1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Reference: </w:t>
            </w:r>
          </w:p>
        </w:tc>
        <w:tc>
          <w:tcPr>
            <w:tcW w:w="6793" w:type="dxa"/>
          </w:tcPr>
          <w:p w14:paraId="18150F49" w14:textId="4938D208" w:rsidR="00BF1CF1" w:rsidRDefault="00E74750" w:rsidP="00E74750">
            <w:pPr>
              <w:pStyle w:val="ListParagraph"/>
              <w:ind w:left="360"/>
              <w:jc w:val="center"/>
              <w:rPr>
                <w:rFonts w:ascii="Calibri" w:hAnsi="Calibri" w:cs="Calibri"/>
              </w:rPr>
            </w:pPr>
            <w:r w:rsidRPr="00E74750">
              <w:rPr>
                <w:rFonts w:ascii="Calibri" w:hAnsi="Calibri" w:cs="Calibri"/>
                <w:noProof/>
              </w:rPr>
              <w:drawing>
                <wp:inline distT="0" distB="0" distL="0" distR="0" wp14:anchorId="23DE503B" wp14:editId="736A128B">
                  <wp:extent cx="3321685" cy="3478459"/>
                  <wp:effectExtent l="19050" t="19050" r="12065" b="27305"/>
                  <wp:docPr id="1056652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6529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4715" cy="348163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8AC368" w14:textId="47E9D37A" w:rsidR="00BF1CF1" w:rsidRPr="00BF1CF1" w:rsidRDefault="00E74750" w:rsidP="004D3B6C">
            <w:pPr>
              <w:pStyle w:val="ListParagraph"/>
              <w:ind w:left="360"/>
              <w:jc w:val="both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Reference: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Design Manual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Barrier Free Access 2008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(2025 Edition),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Buildings Department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, HKSAR</w:t>
            </w:r>
          </w:p>
        </w:tc>
      </w:tr>
    </w:tbl>
    <w:p w14:paraId="6976232E" w14:textId="2FC24E94" w:rsidR="000C551E" w:rsidRDefault="000C551E" w:rsidP="004D3B6C">
      <w:pPr>
        <w:rPr>
          <w:rFonts w:ascii="Calibri" w:hAnsi="Calibri" w:cs="Calibri"/>
          <w:sz w:val="4"/>
          <w:szCs w:val="4"/>
        </w:rPr>
      </w:pPr>
    </w:p>
    <w:sectPr w:rsidR="000C551E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17E4" w14:textId="77777777" w:rsidR="005D534B" w:rsidRPr="006D5D05" w:rsidRDefault="005D534B" w:rsidP="005D534B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572629E7" w14:textId="5379B1CE" w:rsidR="00E74750" w:rsidRPr="00664A74" w:rsidRDefault="00E74750" w:rsidP="00762C84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>epresentative of the Applicant is defined as: (</w:t>
      </w:r>
      <w:proofErr w:type="spellStart"/>
      <w:r w:rsidRPr="002C103C">
        <w:rPr>
          <w:rFonts w:ascii="Calibri" w:hAnsi="Calibri" w:cs="Calibri"/>
          <w:i/>
          <w:iCs/>
          <w:sz w:val="18"/>
          <w:szCs w:val="18"/>
        </w:rPr>
        <w:t>i</w:t>
      </w:r>
      <w:proofErr w:type="spellEnd"/>
      <w:r w:rsidRPr="002C103C">
        <w:rPr>
          <w:rFonts w:ascii="Calibri" w:hAnsi="Calibri" w:cs="Calibri"/>
          <w:i/>
          <w:iCs/>
          <w:sz w:val="18"/>
          <w:szCs w:val="18"/>
        </w:rPr>
        <w:t xml:space="preserve">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(i</w:t>
      </w:r>
      <w:r w:rsidR="003D5F6E">
        <w:rPr>
          <w:rFonts w:ascii="Calibri" w:hAnsi="Calibri" w:cs="Calibri"/>
          <w:i/>
          <w:iCs/>
          <w:sz w:val="18"/>
          <w:szCs w:val="18"/>
        </w:rPr>
        <w:t>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The project Authorized Person/ BEAM Pro/ Architect; (iv) Representative from the facility management company</w:t>
      </w:r>
    </w:p>
  </w:footnote>
  <w:footnote w:id="2">
    <w:p w14:paraId="2033D4C6" w14:textId="49FE8102" w:rsidR="004D3B6C" w:rsidRPr="00664A74" w:rsidRDefault="004D3B6C" w:rsidP="00762C84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762C84" w:rsidRPr="00762C84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5D534B" w:rsidRPr="00E10B62" w14:paraId="2E24DD77" w14:textId="77777777" w:rsidTr="00B37497">
      <w:tc>
        <w:tcPr>
          <w:tcW w:w="3420" w:type="dxa"/>
        </w:tcPr>
        <w:p w14:paraId="7B67D0CB" w14:textId="77777777" w:rsidR="005D534B" w:rsidRPr="00E10B62" w:rsidRDefault="005D534B" w:rsidP="005D534B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617428C7" wp14:editId="404D57F3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58C1E611" w14:textId="77777777" w:rsidR="005D534B" w:rsidRPr="006D5D05" w:rsidRDefault="005D534B" w:rsidP="005D534B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21A410CA" w14:textId="46B42560" w:rsidR="005D534B" w:rsidRPr="00E10B62" w:rsidRDefault="005D534B" w:rsidP="005D534B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</w:t>
          </w:r>
          <w:r>
            <w:rPr>
              <w:rFonts w:ascii="Calibri" w:hAnsi="Calibri" w:cs="Calibri"/>
            </w:rPr>
            <w:t>C</w:t>
          </w:r>
          <w:r w:rsidRPr="00E10B62">
            <w:rPr>
              <w:rFonts w:ascii="Calibri" w:hAnsi="Calibri" w:cs="Calibri"/>
            </w:rPr>
            <w:t>1</w:t>
          </w:r>
          <w:r>
            <w:rPr>
              <w:rFonts w:ascii="Calibri" w:hAnsi="Calibri" w:cs="Calibri"/>
            </w:rPr>
            <w:t>a</w:t>
          </w:r>
        </w:p>
      </w:tc>
    </w:tr>
    <w:tr w:rsidR="005D534B" w:rsidRPr="00E10B62" w14:paraId="621F2FA8" w14:textId="77777777" w:rsidTr="00B37497">
      <w:trPr>
        <w:trHeight w:val="204"/>
      </w:trPr>
      <w:tc>
        <w:tcPr>
          <w:tcW w:w="3420" w:type="dxa"/>
        </w:tcPr>
        <w:p w14:paraId="5750EE07" w14:textId="77777777" w:rsidR="005D534B" w:rsidRPr="00E10B62" w:rsidRDefault="005D534B" w:rsidP="005D534B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56C86D8A" w14:textId="77777777" w:rsidR="005D534B" w:rsidRPr="00E10B62" w:rsidRDefault="005D534B" w:rsidP="005D534B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7597"/>
    <w:multiLevelType w:val="hybridMultilevel"/>
    <w:tmpl w:val="0832DD6A"/>
    <w:lvl w:ilvl="0" w:tplc="9500C30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6556"/>
    <w:multiLevelType w:val="hybridMultilevel"/>
    <w:tmpl w:val="7EEEDBAE"/>
    <w:lvl w:ilvl="0" w:tplc="4ADC29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704F7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7"/>
  </w:num>
  <w:num w:numId="2" w16cid:durableId="2002196530">
    <w:abstractNumId w:val="14"/>
  </w:num>
  <w:num w:numId="3" w16cid:durableId="201720796">
    <w:abstractNumId w:val="11"/>
  </w:num>
  <w:num w:numId="4" w16cid:durableId="111942483">
    <w:abstractNumId w:val="15"/>
  </w:num>
  <w:num w:numId="5" w16cid:durableId="1312716372">
    <w:abstractNumId w:val="4"/>
  </w:num>
  <w:num w:numId="6" w16cid:durableId="786199898">
    <w:abstractNumId w:val="8"/>
  </w:num>
  <w:num w:numId="7" w16cid:durableId="2139519760">
    <w:abstractNumId w:val="0"/>
  </w:num>
  <w:num w:numId="8" w16cid:durableId="1960453414">
    <w:abstractNumId w:val="5"/>
  </w:num>
  <w:num w:numId="9" w16cid:durableId="1598095878">
    <w:abstractNumId w:val="12"/>
  </w:num>
  <w:num w:numId="10" w16cid:durableId="2025090628">
    <w:abstractNumId w:val="10"/>
  </w:num>
  <w:num w:numId="11" w16cid:durableId="815949948">
    <w:abstractNumId w:val="13"/>
  </w:num>
  <w:num w:numId="12" w16cid:durableId="1395812245">
    <w:abstractNumId w:val="2"/>
  </w:num>
  <w:num w:numId="13" w16cid:durableId="1926183569">
    <w:abstractNumId w:val="16"/>
  </w:num>
  <w:num w:numId="14" w16cid:durableId="2016615988">
    <w:abstractNumId w:val="6"/>
  </w:num>
  <w:num w:numId="15" w16cid:durableId="741678045">
    <w:abstractNumId w:val="9"/>
  </w:num>
  <w:num w:numId="16" w16cid:durableId="647244138">
    <w:abstractNumId w:val="1"/>
  </w:num>
  <w:num w:numId="17" w16cid:durableId="238558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1DEF"/>
    <w:rsid w:val="00045335"/>
    <w:rsid w:val="00053C8D"/>
    <w:rsid w:val="000556FD"/>
    <w:rsid w:val="00057BA7"/>
    <w:rsid w:val="00066997"/>
    <w:rsid w:val="00096238"/>
    <w:rsid w:val="000974FF"/>
    <w:rsid w:val="000B1E7C"/>
    <w:rsid w:val="000C551E"/>
    <w:rsid w:val="000D2BBF"/>
    <w:rsid w:val="000E78A1"/>
    <w:rsid w:val="001111AA"/>
    <w:rsid w:val="00133428"/>
    <w:rsid w:val="0014673F"/>
    <w:rsid w:val="00154FC7"/>
    <w:rsid w:val="00162677"/>
    <w:rsid w:val="00163E85"/>
    <w:rsid w:val="0016663C"/>
    <w:rsid w:val="00167945"/>
    <w:rsid w:val="001A1B89"/>
    <w:rsid w:val="001C5B87"/>
    <w:rsid w:val="00214C45"/>
    <w:rsid w:val="00224EB2"/>
    <w:rsid w:val="002664A0"/>
    <w:rsid w:val="00266B6C"/>
    <w:rsid w:val="002777B8"/>
    <w:rsid w:val="00290FEA"/>
    <w:rsid w:val="002A5D10"/>
    <w:rsid w:val="002A5FA8"/>
    <w:rsid w:val="002B55AB"/>
    <w:rsid w:val="002C103C"/>
    <w:rsid w:val="002D7199"/>
    <w:rsid w:val="002E3FAD"/>
    <w:rsid w:val="002F1914"/>
    <w:rsid w:val="002F7941"/>
    <w:rsid w:val="00301444"/>
    <w:rsid w:val="0030678A"/>
    <w:rsid w:val="00333188"/>
    <w:rsid w:val="00334FCE"/>
    <w:rsid w:val="003525EB"/>
    <w:rsid w:val="00361534"/>
    <w:rsid w:val="003638E3"/>
    <w:rsid w:val="00374F63"/>
    <w:rsid w:val="00381A8B"/>
    <w:rsid w:val="00386F53"/>
    <w:rsid w:val="003939A0"/>
    <w:rsid w:val="003B0D54"/>
    <w:rsid w:val="003D1532"/>
    <w:rsid w:val="003D5F6E"/>
    <w:rsid w:val="003F52A9"/>
    <w:rsid w:val="003F6708"/>
    <w:rsid w:val="004A40AB"/>
    <w:rsid w:val="004B09EC"/>
    <w:rsid w:val="004B7753"/>
    <w:rsid w:val="004C2D23"/>
    <w:rsid w:val="004D3B6C"/>
    <w:rsid w:val="004E1312"/>
    <w:rsid w:val="004F1194"/>
    <w:rsid w:val="004F1A18"/>
    <w:rsid w:val="005109DB"/>
    <w:rsid w:val="0051369B"/>
    <w:rsid w:val="0055128B"/>
    <w:rsid w:val="00567743"/>
    <w:rsid w:val="005765B9"/>
    <w:rsid w:val="0059167B"/>
    <w:rsid w:val="005B56F8"/>
    <w:rsid w:val="005D534B"/>
    <w:rsid w:val="005D66DC"/>
    <w:rsid w:val="005F1F37"/>
    <w:rsid w:val="00613A7C"/>
    <w:rsid w:val="00620FBE"/>
    <w:rsid w:val="006228C8"/>
    <w:rsid w:val="006237E8"/>
    <w:rsid w:val="00625AC2"/>
    <w:rsid w:val="00661BF9"/>
    <w:rsid w:val="00664A74"/>
    <w:rsid w:val="0068242F"/>
    <w:rsid w:val="00685737"/>
    <w:rsid w:val="0068722C"/>
    <w:rsid w:val="00693625"/>
    <w:rsid w:val="006E49B4"/>
    <w:rsid w:val="006F11BC"/>
    <w:rsid w:val="007130D7"/>
    <w:rsid w:val="00731682"/>
    <w:rsid w:val="00742629"/>
    <w:rsid w:val="007458AA"/>
    <w:rsid w:val="00747F17"/>
    <w:rsid w:val="0075186B"/>
    <w:rsid w:val="007546C9"/>
    <w:rsid w:val="00755BDC"/>
    <w:rsid w:val="00762C84"/>
    <w:rsid w:val="007631B8"/>
    <w:rsid w:val="00766FD0"/>
    <w:rsid w:val="00767C3C"/>
    <w:rsid w:val="00770728"/>
    <w:rsid w:val="007B22AD"/>
    <w:rsid w:val="007B4B8E"/>
    <w:rsid w:val="007C4756"/>
    <w:rsid w:val="007D03D1"/>
    <w:rsid w:val="00803AD9"/>
    <w:rsid w:val="0081166A"/>
    <w:rsid w:val="00825C8C"/>
    <w:rsid w:val="0085511F"/>
    <w:rsid w:val="00864FB1"/>
    <w:rsid w:val="00870BB2"/>
    <w:rsid w:val="0088273E"/>
    <w:rsid w:val="008832F0"/>
    <w:rsid w:val="008C3F9C"/>
    <w:rsid w:val="008C616D"/>
    <w:rsid w:val="008D36A4"/>
    <w:rsid w:val="008E63A3"/>
    <w:rsid w:val="008F0822"/>
    <w:rsid w:val="009325D6"/>
    <w:rsid w:val="0093713F"/>
    <w:rsid w:val="00944064"/>
    <w:rsid w:val="009459F2"/>
    <w:rsid w:val="009A4C16"/>
    <w:rsid w:val="009C4E6A"/>
    <w:rsid w:val="009E16E7"/>
    <w:rsid w:val="009E2659"/>
    <w:rsid w:val="009E2F6E"/>
    <w:rsid w:val="009F56B3"/>
    <w:rsid w:val="00A02E9C"/>
    <w:rsid w:val="00A0750F"/>
    <w:rsid w:val="00A1122C"/>
    <w:rsid w:val="00A16D59"/>
    <w:rsid w:val="00A212C2"/>
    <w:rsid w:val="00A22B52"/>
    <w:rsid w:val="00A32B2B"/>
    <w:rsid w:val="00A32E70"/>
    <w:rsid w:val="00A55F16"/>
    <w:rsid w:val="00A830FF"/>
    <w:rsid w:val="00A932F6"/>
    <w:rsid w:val="00AE7592"/>
    <w:rsid w:val="00B00630"/>
    <w:rsid w:val="00B27589"/>
    <w:rsid w:val="00B34FB2"/>
    <w:rsid w:val="00B44882"/>
    <w:rsid w:val="00B6641E"/>
    <w:rsid w:val="00B777CA"/>
    <w:rsid w:val="00B879AA"/>
    <w:rsid w:val="00B94D29"/>
    <w:rsid w:val="00B97FFC"/>
    <w:rsid w:val="00BC248C"/>
    <w:rsid w:val="00BE0562"/>
    <w:rsid w:val="00BF1CF1"/>
    <w:rsid w:val="00BF641B"/>
    <w:rsid w:val="00BF6D0D"/>
    <w:rsid w:val="00BF7348"/>
    <w:rsid w:val="00C00244"/>
    <w:rsid w:val="00C163C8"/>
    <w:rsid w:val="00C61B56"/>
    <w:rsid w:val="00C661F3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F4A3F"/>
    <w:rsid w:val="00CF7DD8"/>
    <w:rsid w:val="00D02D57"/>
    <w:rsid w:val="00D1379D"/>
    <w:rsid w:val="00D16C0F"/>
    <w:rsid w:val="00D45CE7"/>
    <w:rsid w:val="00D740BC"/>
    <w:rsid w:val="00D74C10"/>
    <w:rsid w:val="00DA0B0B"/>
    <w:rsid w:val="00DA3B05"/>
    <w:rsid w:val="00DA5C3C"/>
    <w:rsid w:val="00DB5C9E"/>
    <w:rsid w:val="00DC3B38"/>
    <w:rsid w:val="00DC5303"/>
    <w:rsid w:val="00DD738F"/>
    <w:rsid w:val="00DF12E9"/>
    <w:rsid w:val="00DF4BBD"/>
    <w:rsid w:val="00E013E9"/>
    <w:rsid w:val="00E10B62"/>
    <w:rsid w:val="00E2638A"/>
    <w:rsid w:val="00E36D03"/>
    <w:rsid w:val="00E44EDE"/>
    <w:rsid w:val="00E61121"/>
    <w:rsid w:val="00E648B1"/>
    <w:rsid w:val="00E74750"/>
    <w:rsid w:val="00F046E5"/>
    <w:rsid w:val="00F057BF"/>
    <w:rsid w:val="00F13F7B"/>
    <w:rsid w:val="00F366B3"/>
    <w:rsid w:val="00F36E60"/>
    <w:rsid w:val="00F37ACC"/>
    <w:rsid w:val="00F40860"/>
    <w:rsid w:val="00F452B7"/>
    <w:rsid w:val="00F55CC7"/>
    <w:rsid w:val="00F716BC"/>
    <w:rsid w:val="00F74784"/>
    <w:rsid w:val="00F856AC"/>
    <w:rsid w:val="00FB0EC3"/>
    <w:rsid w:val="00FB777E"/>
    <w:rsid w:val="00FC2C7C"/>
    <w:rsid w:val="00FD3D50"/>
    <w:rsid w:val="00FD4F9A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13</cp:revision>
  <dcterms:created xsi:type="dcterms:W3CDTF">2025-06-13T04:08:00Z</dcterms:created>
  <dcterms:modified xsi:type="dcterms:W3CDTF">2025-07-11T04:28:00Z</dcterms:modified>
</cp:coreProperties>
</file>